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4C9FC0" w14:textId="77777777" w:rsidR="00985CBD" w:rsidRPr="00846191" w:rsidRDefault="0091286F" w:rsidP="00A6442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 xml:space="preserve">Административная процедура № </w:t>
      </w:r>
      <w:r w:rsidR="00985CBD" w:rsidRPr="00846191">
        <w:rPr>
          <w:rFonts w:ascii="Times New Roman" w:hAnsi="Times New Roman" w:cs="Times New Roman"/>
          <w:b/>
          <w:sz w:val="40"/>
          <w:szCs w:val="40"/>
          <w:u w:val="single"/>
        </w:rPr>
        <w:t>22.9</w:t>
      </w:r>
    </w:p>
    <w:p w14:paraId="35994152" w14:textId="77777777" w:rsidR="00985CBD" w:rsidRPr="00A6442D" w:rsidRDefault="00985CBD" w:rsidP="00A6442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36BC5F2" w14:textId="77777777" w:rsidR="00846191" w:rsidRPr="00704EEA" w:rsidRDefault="00A6442D" w:rsidP="00B8588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36"/>
          <w:szCs w:val="36"/>
        </w:rPr>
      </w:pPr>
      <w:r w:rsidRPr="00704EEA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Принятие решения о возможности использования эксплуатируемого капитального строения по назначению </w:t>
      </w:r>
    </w:p>
    <w:p w14:paraId="6895C8FA" w14:textId="77777777" w:rsidR="00A6442D" w:rsidRPr="00704EEA" w:rsidRDefault="00A6442D" w:rsidP="00B8588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704EEA">
        <w:rPr>
          <w:rFonts w:ascii="Times New Roman" w:hAnsi="Times New Roman" w:cs="Times New Roman"/>
          <w:b/>
          <w:bCs/>
          <w:i/>
          <w:sz w:val="36"/>
          <w:szCs w:val="36"/>
        </w:rPr>
        <w:t>в соответствии с единой классификацией назначения объектов недвижимого имущества</w:t>
      </w:r>
    </w:p>
    <w:p w14:paraId="554C0685" w14:textId="77777777" w:rsidR="00985CBD" w:rsidRPr="00704EEA" w:rsidRDefault="00985CBD" w:rsidP="00A6442D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0A30524" w14:textId="77777777" w:rsidR="003B5F1E" w:rsidRDefault="003B5F1E" w:rsidP="00985CBD">
      <w:pPr>
        <w:spacing w:after="0" w:line="240" w:lineRule="exact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69091456" w14:textId="43456CA1" w:rsidR="00E55A5A" w:rsidRPr="008413C9" w:rsidRDefault="008413C9" w:rsidP="00E55A5A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proofErr w:type="spellStart"/>
      <w:r w:rsidRPr="008413C9">
        <w:rPr>
          <w:rFonts w:ascii="Times New Roman" w:hAnsi="Times New Roman" w:cs="Times New Roman"/>
          <w:sz w:val="28"/>
          <w:szCs w:val="28"/>
          <w:u w:val="single"/>
        </w:rPr>
        <w:t>Поставский</w:t>
      </w:r>
      <w:proofErr w:type="spellEnd"/>
      <w:r w:rsidRPr="008413C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55A5A" w:rsidRPr="008413C9">
        <w:rPr>
          <w:rFonts w:ascii="Times New Roman" w:hAnsi="Times New Roman" w:cs="Times New Roman"/>
          <w:sz w:val="28"/>
          <w:szCs w:val="28"/>
          <w:u w:val="single"/>
        </w:rPr>
        <w:t xml:space="preserve">районный  </w:t>
      </w:r>
    </w:p>
    <w:p w14:paraId="1C5E146A" w14:textId="77777777" w:rsidR="00E55A5A" w:rsidRPr="008413C9" w:rsidRDefault="00E55A5A" w:rsidP="00E55A5A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13C9">
        <w:rPr>
          <w:rFonts w:ascii="Times New Roman" w:hAnsi="Times New Roman" w:cs="Times New Roman"/>
          <w:sz w:val="28"/>
          <w:szCs w:val="28"/>
          <w:u w:val="single"/>
        </w:rPr>
        <w:t>исполнительный комитет</w:t>
      </w:r>
    </w:p>
    <w:bookmarkEnd w:id="0"/>
    <w:p w14:paraId="6041F2EF" w14:textId="77777777" w:rsidR="00E55A5A" w:rsidRPr="00E55A5A" w:rsidRDefault="00E55A5A" w:rsidP="00E55A5A">
      <w:pPr>
        <w:spacing w:after="0" w:line="240" w:lineRule="auto"/>
        <w:ind w:left="5664"/>
        <w:jc w:val="both"/>
        <w:rPr>
          <w:rFonts w:ascii="Times New Roman" w:hAnsi="Times New Roman" w:cs="Times New Roman"/>
          <w:sz w:val="28"/>
          <w:szCs w:val="28"/>
        </w:rPr>
      </w:pPr>
      <w:r w:rsidRPr="00E55A5A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E55A5A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Pr="00E55A5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14:paraId="5D119F27" w14:textId="77777777" w:rsidR="00E55A5A" w:rsidRPr="00E55A5A" w:rsidRDefault="00E55A5A" w:rsidP="00E55A5A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14:paraId="08137D54" w14:textId="77777777" w:rsidR="00E55A5A" w:rsidRPr="00E55A5A" w:rsidRDefault="00E55A5A" w:rsidP="00E55A5A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проживающего:_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</w:t>
      </w:r>
      <w:r w:rsidR="003A4704">
        <w:rPr>
          <w:rFonts w:ascii="Times New Roman" w:hAnsi="Times New Roman" w:cs="Times New Roman"/>
          <w:sz w:val="28"/>
          <w:szCs w:val="28"/>
        </w:rPr>
        <w:t>_</w:t>
      </w:r>
    </w:p>
    <w:p w14:paraId="6EBBB10A" w14:textId="77777777" w:rsidR="00E55A5A" w:rsidRPr="00E55A5A" w:rsidRDefault="00E55A5A" w:rsidP="00E55A5A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3A4704">
        <w:rPr>
          <w:rFonts w:ascii="Times New Roman" w:hAnsi="Times New Roman" w:cs="Times New Roman"/>
          <w:sz w:val="28"/>
          <w:szCs w:val="28"/>
        </w:rPr>
        <w:t>_</w:t>
      </w:r>
    </w:p>
    <w:p w14:paraId="3183CF4F" w14:textId="77777777" w:rsidR="00E55A5A" w:rsidRPr="00E55A5A" w:rsidRDefault="00E55A5A" w:rsidP="00E55A5A">
      <w:pPr>
        <w:spacing w:after="0" w:line="240" w:lineRule="auto"/>
        <w:ind w:left="495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Телефон___________________</w:t>
      </w:r>
    </w:p>
    <w:p w14:paraId="28B4DB26" w14:textId="77777777" w:rsidR="00E55A5A" w:rsidRDefault="00E55A5A" w:rsidP="00E5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48054A" w14:textId="77777777" w:rsidR="003B5F1E" w:rsidRPr="00E55A5A" w:rsidRDefault="003B5F1E" w:rsidP="00E55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FFC279" w14:textId="77777777" w:rsidR="00E55A5A" w:rsidRPr="00E55A5A" w:rsidRDefault="00E55A5A" w:rsidP="00E55A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5A5A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E55A5A">
        <w:rPr>
          <w:rFonts w:ascii="Times New Roman" w:hAnsi="Times New Roman" w:cs="Times New Roman"/>
          <w:b/>
          <w:bCs/>
          <w:sz w:val="28"/>
          <w:szCs w:val="28"/>
        </w:rPr>
        <w:t>З А Я В Л Е Н И Е</w:t>
      </w:r>
    </w:p>
    <w:p w14:paraId="04D46697" w14:textId="77777777" w:rsidR="00E55A5A" w:rsidRDefault="00E55A5A" w:rsidP="00E55A5A">
      <w:pPr>
        <w:pStyle w:val="a4"/>
        <w:rPr>
          <w:rFonts w:eastAsiaTheme="minorHAnsi"/>
          <w:b/>
          <w:bCs/>
          <w:sz w:val="28"/>
          <w:szCs w:val="28"/>
          <w:lang w:eastAsia="en-US"/>
        </w:rPr>
      </w:pPr>
    </w:p>
    <w:p w14:paraId="63705F08" w14:textId="77777777" w:rsidR="003408FA" w:rsidRPr="003408FA" w:rsidRDefault="003408FA" w:rsidP="003408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8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принять решение о возможности использования эксплуатируемого капитального строения по наз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начению в соответствии                                                       с единой </w:t>
      </w:r>
      <w:r w:rsidRPr="003408F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классификацией назначения объектов недвижимого имущества_______________________________________________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3408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расположенное по адресу: 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</w:p>
    <w:p w14:paraId="68FAAE3D" w14:textId="77777777" w:rsidR="00E55A5A" w:rsidRPr="00E55A5A" w:rsidRDefault="003408FA" w:rsidP="003408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8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14:paraId="73FB4F6C" w14:textId="77777777" w:rsidR="00E55A5A" w:rsidRPr="00E55A5A" w:rsidRDefault="00E55A5A" w:rsidP="00E55A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22C658" w14:textId="77777777" w:rsidR="00E55A5A" w:rsidRDefault="00E55A5A" w:rsidP="003408FA">
      <w:pPr>
        <w:spacing w:after="0"/>
        <w:jc w:val="both"/>
      </w:pPr>
      <w:r w:rsidRPr="00E55A5A">
        <w:rPr>
          <w:rFonts w:ascii="Times New Roman" w:hAnsi="Times New Roman" w:cs="Times New Roman"/>
          <w:sz w:val="28"/>
          <w:szCs w:val="28"/>
        </w:rPr>
        <w:t>дата _________</w:t>
      </w:r>
      <w:r>
        <w:t xml:space="preserve">                                         _____________              _________________</w:t>
      </w:r>
    </w:p>
    <w:p w14:paraId="501FC4DB" w14:textId="77777777" w:rsidR="00E55A5A" w:rsidRPr="00E55A5A" w:rsidRDefault="00E55A5A" w:rsidP="003408FA">
      <w:pPr>
        <w:spacing w:after="0"/>
        <w:jc w:val="both"/>
        <w:rPr>
          <w:rFonts w:ascii="Times New Roman" w:hAnsi="Times New Roman" w:cs="Times New Roman"/>
          <w:sz w:val="18"/>
        </w:rPr>
      </w:pPr>
      <w:r w:rsidRPr="00E55A5A">
        <w:rPr>
          <w:rFonts w:ascii="Times New Roman" w:hAnsi="Times New Roman" w:cs="Times New Roman"/>
        </w:rPr>
        <w:t xml:space="preserve">                                        </w:t>
      </w:r>
      <w:r w:rsidR="003408FA">
        <w:rPr>
          <w:rFonts w:ascii="Times New Roman" w:hAnsi="Times New Roman" w:cs="Times New Roman"/>
        </w:rPr>
        <w:t xml:space="preserve">                               </w:t>
      </w:r>
      <w:r w:rsidRPr="00E55A5A">
        <w:rPr>
          <w:rFonts w:ascii="Times New Roman" w:hAnsi="Times New Roman" w:cs="Times New Roman"/>
        </w:rPr>
        <w:t xml:space="preserve"> </w:t>
      </w:r>
      <w:r w:rsidRPr="00E55A5A">
        <w:rPr>
          <w:rFonts w:ascii="Times New Roman" w:hAnsi="Times New Roman" w:cs="Times New Roman"/>
          <w:sz w:val="18"/>
        </w:rPr>
        <w:t xml:space="preserve">подпись      </w:t>
      </w:r>
      <w:r w:rsidR="003408FA">
        <w:rPr>
          <w:rFonts w:ascii="Times New Roman" w:hAnsi="Times New Roman" w:cs="Times New Roman"/>
          <w:sz w:val="18"/>
        </w:rPr>
        <w:t xml:space="preserve">                               </w:t>
      </w:r>
      <w:r w:rsidRPr="00E55A5A">
        <w:rPr>
          <w:rFonts w:ascii="Times New Roman" w:hAnsi="Times New Roman" w:cs="Times New Roman"/>
          <w:sz w:val="18"/>
        </w:rPr>
        <w:t xml:space="preserve"> фамилия</w:t>
      </w:r>
    </w:p>
    <w:p w14:paraId="6DCFE9CF" w14:textId="77777777" w:rsidR="00E55A5A" w:rsidRDefault="00E55A5A" w:rsidP="00E55A5A">
      <w:pPr>
        <w:jc w:val="both"/>
        <w:rPr>
          <w:sz w:val="18"/>
        </w:rPr>
      </w:pPr>
    </w:p>
    <w:p w14:paraId="5C49ABC0" w14:textId="77777777" w:rsidR="00E55A5A" w:rsidRDefault="00E55A5A" w:rsidP="00E55A5A">
      <w:pPr>
        <w:jc w:val="both"/>
        <w:rPr>
          <w:sz w:val="18"/>
        </w:rPr>
      </w:pPr>
    </w:p>
    <w:p w14:paraId="114EC0D7" w14:textId="77777777" w:rsidR="00E55A5A" w:rsidRDefault="00E55A5A" w:rsidP="00E55A5A">
      <w:pPr>
        <w:jc w:val="both"/>
        <w:rPr>
          <w:sz w:val="18"/>
        </w:rPr>
      </w:pPr>
    </w:p>
    <w:p w14:paraId="1548B4A7" w14:textId="77777777" w:rsidR="00E55A5A" w:rsidRDefault="00E55A5A" w:rsidP="00E55A5A">
      <w:pPr>
        <w:jc w:val="both"/>
        <w:rPr>
          <w:sz w:val="18"/>
        </w:rPr>
      </w:pPr>
    </w:p>
    <w:p w14:paraId="21471528" w14:textId="77777777" w:rsidR="00E55A5A" w:rsidRDefault="00E55A5A" w:rsidP="00E55A5A">
      <w:pPr>
        <w:jc w:val="both"/>
        <w:rPr>
          <w:sz w:val="18"/>
        </w:rPr>
      </w:pPr>
    </w:p>
    <w:p w14:paraId="3F0352A2" w14:textId="77777777" w:rsidR="00985CBD" w:rsidRPr="00985CBD" w:rsidRDefault="00985CBD" w:rsidP="00985CBD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985CBD" w:rsidRPr="00985CBD" w:rsidSect="00B85885">
      <w:pgSz w:w="11906" w:h="16838"/>
      <w:pgMar w:top="709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936A28"/>
    <w:multiLevelType w:val="hybridMultilevel"/>
    <w:tmpl w:val="B8F05C6A"/>
    <w:lvl w:ilvl="0" w:tplc="59C09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063"/>
    <w:rsid w:val="00163A61"/>
    <w:rsid w:val="001D52A3"/>
    <w:rsid w:val="00200D24"/>
    <w:rsid w:val="002142BD"/>
    <w:rsid w:val="002B5387"/>
    <w:rsid w:val="002D2814"/>
    <w:rsid w:val="002F332A"/>
    <w:rsid w:val="003355D7"/>
    <w:rsid w:val="003408FA"/>
    <w:rsid w:val="003A4704"/>
    <w:rsid w:val="003B5F1E"/>
    <w:rsid w:val="004126CD"/>
    <w:rsid w:val="00540260"/>
    <w:rsid w:val="00651C18"/>
    <w:rsid w:val="006977DC"/>
    <w:rsid w:val="00704EEA"/>
    <w:rsid w:val="007649E2"/>
    <w:rsid w:val="008413C9"/>
    <w:rsid w:val="00846191"/>
    <w:rsid w:val="008738D7"/>
    <w:rsid w:val="0091286F"/>
    <w:rsid w:val="00966063"/>
    <w:rsid w:val="00985CBD"/>
    <w:rsid w:val="00A50479"/>
    <w:rsid w:val="00A6442D"/>
    <w:rsid w:val="00B05A52"/>
    <w:rsid w:val="00B23D1F"/>
    <w:rsid w:val="00B85885"/>
    <w:rsid w:val="00C13414"/>
    <w:rsid w:val="00C30117"/>
    <w:rsid w:val="00CA3CE0"/>
    <w:rsid w:val="00D574F6"/>
    <w:rsid w:val="00DF6F4A"/>
    <w:rsid w:val="00E55A5A"/>
    <w:rsid w:val="00EB2D15"/>
    <w:rsid w:val="00FA5BB1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721FE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985CBD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985C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85CBD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E55A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E55A5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0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05153-BA73-4A13-9D3B-5BEF7D57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16</cp:revision>
  <dcterms:created xsi:type="dcterms:W3CDTF">2024-02-07T09:55:00Z</dcterms:created>
  <dcterms:modified xsi:type="dcterms:W3CDTF">2025-01-17T07:27:00Z</dcterms:modified>
</cp:coreProperties>
</file>